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04" w:rsidRDefault="00977F04" w:rsidP="00FF4FEE">
      <w:pPr>
        <w:pStyle w:val="BodyTextIndent"/>
        <w:ind w:left="284"/>
        <w:rPr>
          <w:rFonts w:ascii="Times New Roman" w:hAnsi="Times New Roman"/>
          <w:b/>
          <w:noProof/>
          <w:szCs w:val="24"/>
        </w:rPr>
      </w:pPr>
      <w:r w:rsidRPr="00920517">
        <w:rPr>
          <w:rFonts w:ascii="Times New Roman" w:hAnsi="Times New Roman"/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597pt">
            <v:imagedata r:id="rId5" o:title=""/>
          </v:shape>
        </w:pict>
      </w:r>
    </w:p>
    <w:p w:rsidR="00977F04" w:rsidRDefault="00977F04" w:rsidP="00FF4FEE">
      <w:pPr>
        <w:pStyle w:val="BodyTextIndent"/>
        <w:ind w:left="284"/>
        <w:rPr>
          <w:rFonts w:ascii="Times New Roman" w:hAnsi="Times New Roman"/>
          <w:b/>
          <w:noProof/>
          <w:szCs w:val="24"/>
        </w:rPr>
      </w:pPr>
    </w:p>
    <w:p w:rsidR="00977F04" w:rsidRDefault="00977F04" w:rsidP="00FF4FEE">
      <w:pPr>
        <w:pStyle w:val="BodyTextIndent"/>
        <w:ind w:left="284"/>
        <w:rPr>
          <w:rFonts w:ascii="Times New Roman" w:hAnsi="Times New Roman"/>
          <w:b/>
          <w:noProof/>
          <w:szCs w:val="24"/>
        </w:rPr>
      </w:pPr>
    </w:p>
    <w:p w:rsidR="00977F04" w:rsidRDefault="00977F04" w:rsidP="00FF4FEE">
      <w:pPr>
        <w:pStyle w:val="BodyTextIndent"/>
        <w:ind w:left="284"/>
        <w:rPr>
          <w:rFonts w:ascii="Times New Roman" w:hAnsi="Times New Roman"/>
          <w:b/>
          <w:noProof/>
          <w:szCs w:val="24"/>
        </w:rPr>
      </w:pPr>
    </w:p>
    <w:p w:rsidR="00977F04" w:rsidRDefault="00977F04" w:rsidP="00FF4FEE">
      <w:pPr>
        <w:pStyle w:val="BodyTextIndent"/>
        <w:ind w:left="284"/>
        <w:rPr>
          <w:rFonts w:ascii="Times New Roman" w:hAnsi="Times New Roman"/>
          <w:b/>
          <w:noProof/>
          <w:szCs w:val="24"/>
        </w:rPr>
      </w:pPr>
    </w:p>
    <w:p w:rsidR="00977F04" w:rsidRDefault="00977F04" w:rsidP="00FF4FEE">
      <w:pPr>
        <w:pStyle w:val="BodyTextIndent"/>
        <w:ind w:left="284"/>
        <w:rPr>
          <w:rFonts w:ascii="Times New Roman" w:hAnsi="Times New Roman"/>
          <w:b/>
          <w:noProof/>
          <w:szCs w:val="24"/>
        </w:rPr>
      </w:pPr>
    </w:p>
    <w:p w:rsidR="00977F04" w:rsidRDefault="00977F04" w:rsidP="00FF4FEE">
      <w:pPr>
        <w:pStyle w:val="BodyTextIndent"/>
        <w:ind w:left="284"/>
        <w:rPr>
          <w:rFonts w:ascii="Times New Roman" w:hAnsi="Times New Roman"/>
          <w:b/>
          <w:noProof/>
          <w:szCs w:val="24"/>
        </w:rPr>
      </w:pPr>
    </w:p>
    <w:p w:rsidR="00977F04" w:rsidRDefault="00977F04" w:rsidP="00FF4FEE">
      <w:pPr>
        <w:pStyle w:val="BodyTextIndent"/>
        <w:ind w:left="284"/>
        <w:rPr>
          <w:rFonts w:ascii="Times New Roman" w:hAnsi="Times New Roman"/>
          <w:b/>
          <w:noProof/>
          <w:szCs w:val="24"/>
        </w:rPr>
      </w:pPr>
    </w:p>
    <w:p w:rsidR="00977F04" w:rsidRDefault="00977F04" w:rsidP="00FF4FEE">
      <w:pPr>
        <w:pStyle w:val="BodyTextIndent"/>
        <w:ind w:left="284"/>
        <w:rPr>
          <w:rFonts w:ascii="Times New Roman" w:hAnsi="Times New Roman"/>
          <w:b/>
          <w:noProof/>
          <w:szCs w:val="24"/>
        </w:rPr>
      </w:pPr>
    </w:p>
    <w:p w:rsidR="00977F04" w:rsidRPr="00FF4FEE" w:rsidRDefault="00977F04" w:rsidP="00FF4FEE">
      <w:pPr>
        <w:pStyle w:val="BodyTextIndent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2.1. </w:t>
      </w:r>
      <w:r w:rsidRPr="00FF4FEE">
        <w:rPr>
          <w:rFonts w:ascii="Times New Roman" w:hAnsi="Times New Roman"/>
          <w:szCs w:val="24"/>
        </w:rPr>
        <w:t>В соответствии с основными задачами методический кабинет осуществляет следующие виды деятельности:</w:t>
      </w:r>
    </w:p>
    <w:p w:rsidR="00977F04" w:rsidRPr="00203005" w:rsidRDefault="00977F04" w:rsidP="00A83395">
      <w:pPr>
        <w:numPr>
          <w:ilvl w:val="0"/>
          <w:numId w:val="1"/>
        </w:numPr>
        <w:shd w:val="clear" w:color="auto" w:fill="FFFFFF"/>
        <w:ind w:hanging="76"/>
        <w:jc w:val="both"/>
        <w:rPr>
          <w:rFonts w:ascii="Tahoma" w:hAnsi="Tahoma" w:cs="Tahoma"/>
          <w:sz w:val="24"/>
          <w:szCs w:val="24"/>
        </w:rPr>
      </w:pPr>
      <w:r w:rsidRPr="00203005">
        <w:rPr>
          <w:sz w:val="24"/>
          <w:szCs w:val="24"/>
        </w:rPr>
        <w:t>организует мероприятия по повышению педагогической и методической квалификации педагогических работников. Мероприятия осуществляются в двух формах:</w:t>
      </w:r>
    </w:p>
    <w:p w:rsidR="00977F04" w:rsidRPr="00203005" w:rsidRDefault="00977F04" w:rsidP="00A83395">
      <w:pPr>
        <w:numPr>
          <w:ilvl w:val="0"/>
          <w:numId w:val="1"/>
        </w:numPr>
        <w:shd w:val="clear" w:color="auto" w:fill="FFFFFF"/>
        <w:ind w:hanging="76"/>
        <w:jc w:val="both"/>
        <w:rPr>
          <w:rFonts w:ascii="Tahoma" w:hAnsi="Tahoma" w:cs="Tahoma"/>
          <w:sz w:val="24"/>
          <w:szCs w:val="24"/>
        </w:rPr>
      </w:pPr>
      <w:r w:rsidRPr="00203005">
        <w:rPr>
          <w:sz w:val="24"/>
          <w:szCs w:val="24"/>
        </w:rPr>
        <w:t xml:space="preserve"> </w:t>
      </w:r>
      <w:r w:rsidRPr="00A83395">
        <w:rPr>
          <w:sz w:val="24"/>
          <w:szCs w:val="24"/>
          <w:u w:val="single"/>
        </w:rPr>
        <w:t>коллективной</w:t>
      </w:r>
      <w:r w:rsidRPr="002030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203005">
        <w:rPr>
          <w:sz w:val="24"/>
          <w:szCs w:val="24"/>
        </w:rPr>
        <w:t>предполагающей участие в работе педагогических советов, педагогических семинарах, заседаниях</w:t>
      </w:r>
      <w:r>
        <w:rPr>
          <w:sz w:val="24"/>
          <w:szCs w:val="24"/>
        </w:rPr>
        <w:t xml:space="preserve"> цикловых </w:t>
      </w:r>
      <w:r w:rsidRPr="00203005">
        <w:rPr>
          <w:sz w:val="24"/>
          <w:szCs w:val="24"/>
        </w:rPr>
        <w:t xml:space="preserve"> методических комиссий</w:t>
      </w:r>
      <w:r>
        <w:rPr>
          <w:sz w:val="24"/>
          <w:szCs w:val="24"/>
        </w:rPr>
        <w:t>;</w:t>
      </w:r>
    </w:p>
    <w:p w:rsidR="00977F04" w:rsidRPr="00203005" w:rsidRDefault="00977F04" w:rsidP="00A83395">
      <w:pPr>
        <w:numPr>
          <w:ilvl w:val="0"/>
          <w:numId w:val="1"/>
        </w:numPr>
        <w:shd w:val="clear" w:color="auto" w:fill="FFFFFF"/>
        <w:ind w:hanging="76"/>
        <w:jc w:val="both"/>
        <w:rPr>
          <w:rFonts w:ascii="Tahoma" w:hAnsi="Tahoma" w:cs="Tahoma"/>
          <w:sz w:val="24"/>
          <w:szCs w:val="24"/>
        </w:rPr>
      </w:pPr>
      <w:r w:rsidRPr="00203005">
        <w:rPr>
          <w:sz w:val="24"/>
          <w:szCs w:val="24"/>
        </w:rPr>
        <w:t xml:space="preserve"> </w:t>
      </w:r>
      <w:r w:rsidRPr="00A83395">
        <w:rPr>
          <w:sz w:val="24"/>
          <w:szCs w:val="24"/>
          <w:u w:val="single"/>
        </w:rPr>
        <w:t>индивидуальной</w:t>
      </w:r>
      <w:r w:rsidRPr="002030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203005">
        <w:rPr>
          <w:sz w:val="24"/>
          <w:szCs w:val="24"/>
        </w:rPr>
        <w:t>предполагающей работу по систематическому повышению методического и теоретического уровней каждого педагога, деловой квалификации, обучению на курсах повышения квалификации, стажировки,</w:t>
      </w:r>
      <w:r w:rsidRPr="00D17EFF">
        <w:rPr>
          <w:sz w:val="24"/>
          <w:szCs w:val="24"/>
        </w:rPr>
        <w:t xml:space="preserve"> </w:t>
      </w:r>
      <w:r w:rsidRPr="00203005">
        <w:rPr>
          <w:sz w:val="24"/>
          <w:szCs w:val="24"/>
        </w:rPr>
        <w:t>участие в работе</w:t>
      </w:r>
      <w:r>
        <w:rPr>
          <w:sz w:val="24"/>
          <w:szCs w:val="24"/>
        </w:rPr>
        <w:t xml:space="preserve"> стажировочной площадки на базе ОГАПОУ «Старооскольский техникум технологий и дизайна», </w:t>
      </w:r>
      <w:r w:rsidRPr="00203005">
        <w:rPr>
          <w:sz w:val="24"/>
          <w:szCs w:val="24"/>
        </w:rPr>
        <w:t xml:space="preserve"> участие в работе </w:t>
      </w:r>
      <w:r>
        <w:rPr>
          <w:sz w:val="24"/>
          <w:szCs w:val="24"/>
        </w:rPr>
        <w:t xml:space="preserve"> региональных </w:t>
      </w:r>
      <w:r w:rsidRPr="00203005">
        <w:rPr>
          <w:sz w:val="24"/>
          <w:szCs w:val="24"/>
        </w:rPr>
        <w:t>методических объединений, написание методических разработок, посещение занятий преподавателей;</w:t>
      </w:r>
    </w:p>
    <w:p w:rsidR="00977F04" w:rsidRPr="00FF4FEE" w:rsidRDefault="00977F04" w:rsidP="00DB2672">
      <w:pPr>
        <w:pStyle w:val="BodyTextIndent"/>
        <w:numPr>
          <w:ilvl w:val="0"/>
          <w:numId w:val="1"/>
        </w:numPr>
        <w:tabs>
          <w:tab w:val="clear" w:pos="360"/>
          <w:tab w:val="num" w:pos="284"/>
        </w:tabs>
        <w:ind w:left="284" w:firstLine="0"/>
        <w:rPr>
          <w:rFonts w:ascii="Times New Roman" w:hAnsi="Times New Roman"/>
          <w:szCs w:val="24"/>
        </w:rPr>
      </w:pPr>
      <w:r w:rsidRPr="00FF4FEE">
        <w:rPr>
          <w:rFonts w:ascii="Times New Roman" w:hAnsi="Times New Roman"/>
          <w:szCs w:val="24"/>
        </w:rPr>
        <w:t xml:space="preserve"> организует мероприятия по обмену педагогическим опытом;</w:t>
      </w:r>
    </w:p>
    <w:p w:rsidR="00977F04" w:rsidRPr="00FF4FEE" w:rsidRDefault="00977F04" w:rsidP="00DB2672">
      <w:pPr>
        <w:pStyle w:val="BodyTextIndent"/>
        <w:numPr>
          <w:ilvl w:val="0"/>
          <w:numId w:val="1"/>
        </w:numPr>
        <w:tabs>
          <w:tab w:val="clear" w:pos="360"/>
          <w:tab w:val="num" w:pos="284"/>
        </w:tabs>
        <w:ind w:left="284" w:firstLine="0"/>
        <w:rPr>
          <w:rFonts w:ascii="Times New Roman" w:hAnsi="Times New Roman"/>
          <w:szCs w:val="24"/>
        </w:rPr>
      </w:pPr>
      <w:r w:rsidRPr="00FF4FEE">
        <w:rPr>
          <w:rFonts w:ascii="Times New Roman" w:hAnsi="Times New Roman"/>
          <w:szCs w:val="24"/>
        </w:rPr>
        <w:t xml:space="preserve">проводит индивидуальные и групповые консультации по вопросам организации и методики обучения и воспитания обучающихся, самостоятельной методической работы; </w:t>
      </w:r>
    </w:p>
    <w:p w:rsidR="00977F04" w:rsidRPr="00FF4FEE" w:rsidRDefault="00977F04" w:rsidP="00DB2672">
      <w:pPr>
        <w:pStyle w:val="BodyTextIndent"/>
        <w:numPr>
          <w:ilvl w:val="0"/>
          <w:numId w:val="1"/>
        </w:numPr>
        <w:tabs>
          <w:tab w:val="clear" w:pos="360"/>
          <w:tab w:val="num" w:pos="284"/>
        </w:tabs>
        <w:ind w:left="284" w:firstLine="0"/>
        <w:rPr>
          <w:rFonts w:ascii="Times New Roman" w:hAnsi="Times New Roman"/>
          <w:szCs w:val="24"/>
        </w:rPr>
      </w:pPr>
      <w:r w:rsidRPr="00FF4FEE">
        <w:rPr>
          <w:rFonts w:ascii="Times New Roman" w:hAnsi="Times New Roman"/>
          <w:szCs w:val="24"/>
        </w:rPr>
        <w:t>организует педагогические чтения, конференции по материалам педагогической и методической литературы;</w:t>
      </w:r>
    </w:p>
    <w:p w:rsidR="00977F04" w:rsidRPr="00FF4FEE" w:rsidRDefault="00977F04" w:rsidP="00DB2672">
      <w:pPr>
        <w:pStyle w:val="BodyTextIndent"/>
        <w:numPr>
          <w:ilvl w:val="0"/>
          <w:numId w:val="1"/>
        </w:numPr>
        <w:tabs>
          <w:tab w:val="clear" w:pos="360"/>
          <w:tab w:val="num" w:pos="284"/>
        </w:tabs>
        <w:ind w:left="284" w:firstLine="0"/>
        <w:rPr>
          <w:rFonts w:ascii="Times New Roman" w:hAnsi="Times New Roman"/>
          <w:szCs w:val="24"/>
        </w:rPr>
      </w:pPr>
      <w:r w:rsidRPr="00FF4FEE">
        <w:rPr>
          <w:rFonts w:ascii="Times New Roman" w:hAnsi="Times New Roman"/>
          <w:szCs w:val="24"/>
        </w:rPr>
        <w:t xml:space="preserve">организует разовые и постоянные методические выставки, отражающие </w:t>
      </w:r>
      <w:r>
        <w:rPr>
          <w:rFonts w:ascii="Times New Roman" w:hAnsi="Times New Roman"/>
          <w:szCs w:val="24"/>
        </w:rPr>
        <w:t xml:space="preserve">актуальный </w:t>
      </w:r>
      <w:r w:rsidRPr="00FF4FEE">
        <w:rPr>
          <w:rFonts w:ascii="Times New Roman" w:hAnsi="Times New Roman"/>
          <w:szCs w:val="24"/>
        </w:rPr>
        <w:t>педагогический опыт преподавателей и мастеров производственного обучения техникума;</w:t>
      </w:r>
    </w:p>
    <w:p w:rsidR="00977F04" w:rsidRPr="00FF4FEE" w:rsidRDefault="00977F04" w:rsidP="00DB2672">
      <w:pPr>
        <w:pStyle w:val="BodyTextIndent"/>
        <w:numPr>
          <w:ilvl w:val="0"/>
          <w:numId w:val="1"/>
        </w:numPr>
        <w:tabs>
          <w:tab w:val="clear" w:pos="360"/>
          <w:tab w:val="num" w:pos="284"/>
        </w:tabs>
        <w:ind w:left="284" w:firstLine="0"/>
        <w:rPr>
          <w:rFonts w:ascii="Times New Roman" w:hAnsi="Times New Roman"/>
          <w:szCs w:val="24"/>
        </w:rPr>
      </w:pPr>
      <w:r w:rsidRPr="00FF4FEE">
        <w:rPr>
          <w:rFonts w:ascii="Times New Roman" w:hAnsi="Times New Roman"/>
          <w:szCs w:val="24"/>
        </w:rPr>
        <w:t>обеспечивает педагогических работников техникума педагогической и методической литературой и другими материалами для индивидуальной работы и подготовки к занятиям;</w:t>
      </w:r>
    </w:p>
    <w:p w:rsidR="00977F04" w:rsidRPr="00FF4FEE" w:rsidRDefault="00977F04" w:rsidP="00DB2672">
      <w:pPr>
        <w:pStyle w:val="BodyTextIndent"/>
        <w:numPr>
          <w:ilvl w:val="0"/>
          <w:numId w:val="1"/>
        </w:numPr>
        <w:tabs>
          <w:tab w:val="clear" w:pos="360"/>
          <w:tab w:val="num" w:pos="284"/>
        </w:tabs>
        <w:ind w:left="284" w:firstLine="0"/>
        <w:rPr>
          <w:rFonts w:ascii="Times New Roman" w:hAnsi="Times New Roman"/>
          <w:szCs w:val="24"/>
        </w:rPr>
      </w:pPr>
      <w:r w:rsidRPr="00FF4FEE">
        <w:rPr>
          <w:rFonts w:ascii="Times New Roman" w:hAnsi="Times New Roman"/>
          <w:szCs w:val="24"/>
        </w:rPr>
        <w:t>оказывает помощь в подготовке докладов, выступлений, методических разработок и рекомендация;</w:t>
      </w:r>
    </w:p>
    <w:p w:rsidR="00977F04" w:rsidRDefault="00977F04" w:rsidP="00DB2672">
      <w:pPr>
        <w:pStyle w:val="BodyTextIndent"/>
        <w:numPr>
          <w:ilvl w:val="0"/>
          <w:numId w:val="1"/>
        </w:numPr>
        <w:tabs>
          <w:tab w:val="clear" w:pos="360"/>
          <w:tab w:val="num" w:pos="284"/>
        </w:tabs>
        <w:ind w:left="284" w:firstLine="0"/>
        <w:rPr>
          <w:rFonts w:ascii="Times New Roman" w:hAnsi="Times New Roman"/>
          <w:szCs w:val="24"/>
        </w:rPr>
      </w:pPr>
      <w:r w:rsidRPr="00FF4FEE">
        <w:rPr>
          <w:rFonts w:ascii="Times New Roman" w:hAnsi="Times New Roman"/>
          <w:szCs w:val="24"/>
        </w:rPr>
        <w:t>пропагандирует результаты научных исследований, методическую и научную литературу</w:t>
      </w:r>
      <w:r>
        <w:rPr>
          <w:rFonts w:ascii="Times New Roman" w:hAnsi="Times New Roman"/>
          <w:szCs w:val="24"/>
        </w:rPr>
        <w:t>, передовой педагогический опыт;</w:t>
      </w:r>
    </w:p>
    <w:p w:rsidR="00977F04" w:rsidRPr="00203005" w:rsidRDefault="00977F04" w:rsidP="00A83395">
      <w:pPr>
        <w:numPr>
          <w:ilvl w:val="0"/>
          <w:numId w:val="1"/>
        </w:numPr>
        <w:shd w:val="clear" w:color="auto" w:fill="FFFFFF"/>
        <w:ind w:hanging="76"/>
        <w:jc w:val="both"/>
        <w:rPr>
          <w:rFonts w:ascii="Tahoma" w:hAnsi="Tahoma" w:cs="Tahoma"/>
          <w:sz w:val="24"/>
          <w:szCs w:val="24"/>
        </w:rPr>
      </w:pPr>
      <w:r w:rsidRPr="00203005">
        <w:rPr>
          <w:sz w:val="24"/>
          <w:szCs w:val="24"/>
        </w:rPr>
        <w:t>готовит и организует мероприятия по обмену педагогическим опытом: проведение открытых занятий, конференций, семинаров, описание опыта педагогической работы</w:t>
      </w:r>
      <w:r>
        <w:rPr>
          <w:sz w:val="24"/>
          <w:szCs w:val="24"/>
        </w:rPr>
        <w:t>;</w:t>
      </w:r>
    </w:p>
    <w:p w:rsidR="00977F04" w:rsidRPr="00203005" w:rsidRDefault="00977F04" w:rsidP="00A83395">
      <w:pPr>
        <w:numPr>
          <w:ilvl w:val="0"/>
          <w:numId w:val="1"/>
        </w:numPr>
        <w:shd w:val="clear" w:color="auto" w:fill="FFFFFF"/>
        <w:ind w:hanging="76"/>
        <w:jc w:val="both"/>
        <w:rPr>
          <w:rFonts w:ascii="Tahoma" w:hAnsi="Tahoma" w:cs="Tahoma"/>
          <w:sz w:val="24"/>
          <w:szCs w:val="24"/>
        </w:rPr>
      </w:pPr>
      <w:r w:rsidRPr="00203005">
        <w:rPr>
          <w:sz w:val="24"/>
          <w:szCs w:val="24"/>
        </w:rPr>
        <w:t xml:space="preserve"> проводит индивидуальные и групповые консультации по вопросам организации и методики обучения, самостоятельной методической работы и педагогического самообразования;</w:t>
      </w:r>
    </w:p>
    <w:p w:rsidR="00977F04" w:rsidRPr="00203005" w:rsidRDefault="00977F04" w:rsidP="00A83395">
      <w:pPr>
        <w:numPr>
          <w:ilvl w:val="0"/>
          <w:numId w:val="1"/>
        </w:numPr>
        <w:shd w:val="clear" w:color="auto" w:fill="FFFFFF"/>
        <w:ind w:hanging="76"/>
        <w:jc w:val="both"/>
        <w:rPr>
          <w:rFonts w:ascii="Tahoma" w:hAnsi="Tahoma" w:cs="Tahoma"/>
          <w:sz w:val="24"/>
          <w:szCs w:val="24"/>
        </w:rPr>
      </w:pPr>
      <w:r w:rsidRPr="00203005">
        <w:rPr>
          <w:sz w:val="24"/>
          <w:szCs w:val="24"/>
        </w:rPr>
        <w:t xml:space="preserve"> помогает педагогу систематизировать собственные методические разработки, проводить изучение и обобщение опыта работы других педагогов, распространять опыт путем проведения открытых занятий, взаимопосещений с последующим анализом.</w:t>
      </w:r>
    </w:p>
    <w:p w:rsidR="00977F04" w:rsidRPr="00203005" w:rsidRDefault="00977F04" w:rsidP="00A83395">
      <w:pPr>
        <w:numPr>
          <w:ilvl w:val="0"/>
          <w:numId w:val="1"/>
        </w:numPr>
        <w:shd w:val="clear" w:color="auto" w:fill="FFFFFF"/>
        <w:ind w:hanging="76"/>
        <w:jc w:val="both"/>
        <w:rPr>
          <w:rFonts w:ascii="Tahoma" w:hAnsi="Tahoma" w:cs="Tahoma"/>
          <w:sz w:val="24"/>
          <w:szCs w:val="24"/>
        </w:rPr>
      </w:pPr>
      <w:r w:rsidRPr="00203005">
        <w:rPr>
          <w:sz w:val="24"/>
          <w:szCs w:val="24"/>
        </w:rPr>
        <w:t xml:space="preserve"> оказывает информационную помощь педагогам в разработке учебно-методических комплексов дисциплин.</w:t>
      </w:r>
    </w:p>
    <w:p w:rsidR="00977F04" w:rsidRPr="00203005" w:rsidRDefault="00977F04" w:rsidP="00A83395">
      <w:pPr>
        <w:numPr>
          <w:ilvl w:val="0"/>
          <w:numId w:val="1"/>
        </w:numPr>
        <w:shd w:val="clear" w:color="auto" w:fill="FFFFFF"/>
        <w:ind w:hanging="76"/>
        <w:jc w:val="both"/>
        <w:rPr>
          <w:rFonts w:ascii="Tahoma" w:hAnsi="Tahoma" w:cs="Tahoma"/>
          <w:sz w:val="24"/>
          <w:szCs w:val="24"/>
        </w:rPr>
      </w:pPr>
      <w:r w:rsidRPr="00203005">
        <w:rPr>
          <w:sz w:val="24"/>
          <w:szCs w:val="24"/>
        </w:rPr>
        <w:t xml:space="preserve"> контролирует сроки предоставления методических разработок в методический кабинет;</w:t>
      </w:r>
    </w:p>
    <w:p w:rsidR="00977F04" w:rsidRPr="00203005" w:rsidRDefault="00977F04" w:rsidP="00A83395">
      <w:pPr>
        <w:numPr>
          <w:ilvl w:val="0"/>
          <w:numId w:val="1"/>
        </w:numPr>
        <w:shd w:val="clear" w:color="auto" w:fill="FFFFFF"/>
        <w:ind w:hanging="76"/>
        <w:jc w:val="both"/>
        <w:rPr>
          <w:rFonts w:ascii="Tahoma" w:hAnsi="Tahoma" w:cs="Tahoma"/>
          <w:sz w:val="24"/>
          <w:szCs w:val="24"/>
        </w:rPr>
      </w:pPr>
      <w:r w:rsidRPr="00203005">
        <w:rPr>
          <w:sz w:val="24"/>
          <w:szCs w:val="24"/>
        </w:rPr>
        <w:t xml:space="preserve"> оказывает методическую помощь начинающим педагогам в организации педагогического процесса;</w:t>
      </w:r>
    </w:p>
    <w:p w:rsidR="00977F04" w:rsidRPr="00203005" w:rsidRDefault="00977F04" w:rsidP="00A83395">
      <w:pPr>
        <w:numPr>
          <w:ilvl w:val="0"/>
          <w:numId w:val="1"/>
        </w:numPr>
        <w:shd w:val="clear" w:color="auto" w:fill="FFFFFF"/>
        <w:ind w:hanging="76"/>
        <w:jc w:val="both"/>
        <w:rPr>
          <w:rFonts w:ascii="Tahoma" w:hAnsi="Tahoma" w:cs="Tahoma"/>
          <w:sz w:val="24"/>
          <w:szCs w:val="24"/>
        </w:rPr>
      </w:pPr>
      <w:r w:rsidRPr="00203005">
        <w:rPr>
          <w:sz w:val="24"/>
          <w:szCs w:val="24"/>
        </w:rPr>
        <w:t xml:space="preserve"> оказывает методическую помощь в определении и реализации методической направленности открытых уроков и внеклассных мероприятиях.</w:t>
      </w:r>
    </w:p>
    <w:p w:rsidR="00977F04" w:rsidRPr="00203005" w:rsidRDefault="00977F04" w:rsidP="00A83395">
      <w:pPr>
        <w:numPr>
          <w:ilvl w:val="0"/>
          <w:numId w:val="1"/>
        </w:numPr>
        <w:shd w:val="clear" w:color="auto" w:fill="FFFFFF"/>
        <w:ind w:hanging="76"/>
        <w:jc w:val="both"/>
        <w:rPr>
          <w:rFonts w:ascii="Tahoma" w:hAnsi="Tahoma" w:cs="Tahoma"/>
          <w:sz w:val="24"/>
          <w:szCs w:val="24"/>
        </w:rPr>
      </w:pPr>
      <w:r w:rsidRPr="00203005">
        <w:rPr>
          <w:sz w:val="24"/>
          <w:szCs w:val="24"/>
        </w:rPr>
        <w:t>оказывает методическую помощь при аттестации педагогических работников техникума.</w:t>
      </w:r>
    </w:p>
    <w:p w:rsidR="00977F04" w:rsidRDefault="00977F04" w:rsidP="00FF4FEE">
      <w:pPr>
        <w:pStyle w:val="BodyTextIndent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 </w:t>
      </w:r>
      <w:r w:rsidRPr="00FF4FEE">
        <w:rPr>
          <w:rFonts w:ascii="Times New Roman" w:hAnsi="Times New Roman"/>
          <w:szCs w:val="24"/>
        </w:rPr>
        <w:t>Методический кабинет работает по плану, соответствующему общетехникумовскому плану методической работы на учебный год и утверждается директором техникума. План должен включать перечисленные виды деятельности и отражать общетехникумовскую методическую тему.</w:t>
      </w:r>
    </w:p>
    <w:p w:rsidR="00977F04" w:rsidRDefault="00977F04" w:rsidP="00A2024B">
      <w:pPr>
        <w:pStyle w:val="BodyTextIndent"/>
        <w:numPr>
          <w:ilvl w:val="0"/>
          <w:numId w:val="3"/>
        </w:numPr>
        <w:tabs>
          <w:tab w:val="num" w:pos="284"/>
        </w:tabs>
        <w:ind w:left="284" w:hanging="284"/>
        <w:jc w:val="center"/>
        <w:rPr>
          <w:rFonts w:ascii="Times New Roman" w:hAnsi="Times New Roman"/>
          <w:b/>
          <w:szCs w:val="24"/>
        </w:rPr>
      </w:pPr>
      <w:r w:rsidRPr="00FF4FEE">
        <w:rPr>
          <w:rFonts w:ascii="Times New Roman" w:hAnsi="Times New Roman"/>
          <w:b/>
          <w:szCs w:val="24"/>
        </w:rPr>
        <w:t>Оформление методического кабинета</w:t>
      </w:r>
    </w:p>
    <w:p w:rsidR="00977F04" w:rsidRPr="00D17EFF" w:rsidRDefault="00977F04" w:rsidP="00D17EFF">
      <w:pPr>
        <w:spacing w:before="100" w:beforeAutospacing="1" w:after="100" w:afterAutospacing="1"/>
        <w:jc w:val="both"/>
        <w:rPr>
          <w:sz w:val="24"/>
          <w:szCs w:val="24"/>
        </w:rPr>
      </w:pPr>
      <w:r w:rsidRPr="00D17EFF">
        <w:rPr>
          <w:sz w:val="24"/>
          <w:szCs w:val="24"/>
        </w:rPr>
        <w:t>3.1. Методический кабинет размещается в специально оборудованном помещении, предназначенном для индивидуальных и групповых форм работы с педагогическими работниками.</w:t>
      </w:r>
    </w:p>
    <w:p w:rsidR="00977F04" w:rsidRPr="00FF4FEE" w:rsidRDefault="00977F04" w:rsidP="003C1EF2">
      <w:pPr>
        <w:pStyle w:val="BodyTextInden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</w:t>
      </w:r>
      <w:r w:rsidRPr="00FF4FEE">
        <w:rPr>
          <w:rFonts w:ascii="Times New Roman" w:hAnsi="Times New Roman"/>
          <w:szCs w:val="24"/>
        </w:rPr>
        <w:t>Оснащение и оформление методического кабинета должно создавать необходимые условия для эффективной его работы и проведения запланированных мероприятий. В нем должны концентрироваться, систематизироваться и экспонироваться для оперативного пользования учебные, методические, нормативные и инструктивные материалы и документы.</w:t>
      </w:r>
    </w:p>
    <w:p w:rsidR="00977F04" w:rsidRDefault="00977F04" w:rsidP="00DB2672">
      <w:pPr>
        <w:pStyle w:val="BodyTextIndent"/>
        <w:rPr>
          <w:rFonts w:ascii="Times New Roman" w:hAnsi="Times New Roman"/>
          <w:szCs w:val="24"/>
        </w:rPr>
      </w:pPr>
    </w:p>
    <w:p w:rsidR="00977F04" w:rsidRPr="00FF4FEE" w:rsidRDefault="00977F04" w:rsidP="00DB2672">
      <w:pPr>
        <w:pStyle w:val="BodyTextIndent"/>
        <w:rPr>
          <w:rFonts w:ascii="Times New Roman" w:hAnsi="Times New Roman"/>
          <w:szCs w:val="24"/>
        </w:rPr>
      </w:pPr>
    </w:p>
    <w:p w:rsidR="00977F04" w:rsidRPr="00CE3465" w:rsidRDefault="00977F04" w:rsidP="003C1EF2">
      <w:pPr>
        <w:pStyle w:val="BodyTextIndent"/>
        <w:tabs>
          <w:tab w:val="left" w:pos="1843"/>
        </w:tabs>
        <w:ind w:left="1843" w:hanging="155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977F04" w:rsidRPr="00CE3465" w:rsidSect="00D7018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910"/>
    <w:multiLevelType w:val="singleLevel"/>
    <w:tmpl w:val="9A26334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E3761EB"/>
    <w:multiLevelType w:val="hybridMultilevel"/>
    <w:tmpl w:val="AA90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B9311E"/>
    <w:multiLevelType w:val="singleLevel"/>
    <w:tmpl w:val="067E7B7E"/>
    <w:lvl w:ilvl="0">
      <w:start w:val="1"/>
      <w:numFmt w:val="decimal"/>
      <w:lvlText w:val="%1."/>
      <w:lvlJc w:val="left"/>
      <w:pPr>
        <w:tabs>
          <w:tab w:val="num" w:pos="10927"/>
        </w:tabs>
        <w:ind w:left="10927" w:hanging="720"/>
      </w:pPr>
      <w:rPr>
        <w:rFonts w:cs="Times New Roman" w:hint="default"/>
      </w:rPr>
    </w:lvl>
  </w:abstractNum>
  <w:abstractNum w:abstractNumId="3">
    <w:nsid w:val="73277DB8"/>
    <w:multiLevelType w:val="multilevel"/>
    <w:tmpl w:val="581EFD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">
    <w:nsid w:val="78674A4F"/>
    <w:multiLevelType w:val="multilevel"/>
    <w:tmpl w:val="718EB9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318"/>
    <w:rsid w:val="000431DF"/>
    <w:rsid w:val="000E50D2"/>
    <w:rsid w:val="001869A6"/>
    <w:rsid w:val="00203005"/>
    <w:rsid w:val="00240318"/>
    <w:rsid w:val="00301AD2"/>
    <w:rsid w:val="003A638B"/>
    <w:rsid w:val="003C1EF2"/>
    <w:rsid w:val="004157E3"/>
    <w:rsid w:val="004A1211"/>
    <w:rsid w:val="00510E7C"/>
    <w:rsid w:val="00553294"/>
    <w:rsid w:val="006327FD"/>
    <w:rsid w:val="006D53AA"/>
    <w:rsid w:val="007072A5"/>
    <w:rsid w:val="00761DD7"/>
    <w:rsid w:val="007E16E9"/>
    <w:rsid w:val="007F0BF9"/>
    <w:rsid w:val="00920517"/>
    <w:rsid w:val="00965D08"/>
    <w:rsid w:val="00977F04"/>
    <w:rsid w:val="009A7992"/>
    <w:rsid w:val="009D68B1"/>
    <w:rsid w:val="00A2024B"/>
    <w:rsid w:val="00A67369"/>
    <w:rsid w:val="00A83395"/>
    <w:rsid w:val="00AD3999"/>
    <w:rsid w:val="00B422FD"/>
    <w:rsid w:val="00B70436"/>
    <w:rsid w:val="00CD151E"/>
    <w:rsid w:val="00CE3465"/>
    <w:rsid w:val="00D17EFF"/>
    <w:rsid w:val="00D70184"/>
    <w:rsid w:val="00DB2672"/>
    <w:rsid w:val="00E6074A"/>
    <w:rsid w:val="00EA4B71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17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A4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318"/>
    <w:pPr>
      <w:keepNext/>
      <w:jc w:val="center"/>
      <w:outlineLvl w:val="1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rsid w:val="00920517"/>
    <w:pPr>
      <w:jc w:val="both"/>
    </w:pPr>
    <w:rPr>
      <w:rFonts w:ascii="Arial Narrow" w:hAnsi="Arial Narrow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403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EA4B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DB2672"/>
    <w:rPr>
      <w:rFonts w:ascii="Arial Narrow" w:hAnsi="Arial Narrow" w:cs="Times New Roman"/>
      <w:sz w:val="24"/>
    </w:rPr>
  </w:style>
  <w:style w:type="paragraph" w:customStyle="1" w:styleId="Default">
    <w:name w:val="Default"/>
    <w:uiPriority w:val="99"/>
    <w:rsid w:val="000E50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9A79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9292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13841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9296">
                                      <w:marLeft w:val="0"/>
                                      <w:marRight w:val="0"/>
                                      <w:marTop w:val="0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525</Words>
  <Characters>2997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ПЛ№2</dc:creator>
  <cp:keywords/>
  <dc:description/>
  <cp:lastModifiedBy>Админ</cp:lastModifiedBy>
  <cp:revision>3</cp:revision>
  <cp:lastPrinted>2015-04-21T07:09:00Z</cp:lastPrinted>
  <dcterms:created xsi:type="dcterms:W3CDTF">2017-03-13T14:03:00Z</dcterms:created>
  <dcterms:modified xsi:type="dcterms:W3CDTF">2017-03-13T14:26:00Z</dcterms:modified>
</cp:coreProperties>
</file>