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3B" w:rsidRDefault="002D243B" w:rsidP="000816D6">
      <w:pPr>
        <w:ind w:firstLine="570"/>
        <w:jc w:val="both"/>
        <w:rPr>
          <w:b/>
          <w:color w:val="000000"/>
        </w:rPr>
      </w:pPr>
      <w:r w:rsidRPr="00D762DD">
        <w:rPr>
          <w:b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25pt;height:556.5pt">
            <v:imagedata r:id="rId5" o:title=""/>
          </v:shape>
        </w:pict>
      </w:r>
    </w:p>
    <w:p w:rsidR="002D243B" w:rsidRDefault="002D243B" w:rsidP="000816D6">
      <w:pPr>
        <w:ind w:firstLine="570"/>
        <w:jc w:val="both"/>
        <w:rPr>
          <w:b/>
          <w:color w:val="000000"/>
        </w:rPr>
      </w:pPr>
    </w:p>
    <w:p w:rsidR="002D243B" w:rsidRDefault="002D243B" w:rsidP="000816D6">
      <w:pPr>
        <w:ind w:firstLine="570"/>
        <w:jc w:val="both"/>
        <w:rPr>
          <w:b/>
          <w:color w:val="000000"/>
        </w:rPr>
      </w:pPr>
    </w:p>
    <w:p w:rsidR="002D243B" w:rsidRDefault="002D243B" w:rsidP="000816D6">
      <w:pPr>
        <w:ind w:firstLine="570"/>
        <w:jc w:val="both"/>
        <w:rPr>
          <w:b/>
          <w:color w:val="000000"/>
        </w:rPr>
      </w:pPr>
    </w:p>
    <w:p w:rsidR="002D243B" w:rsidRDefault="002D243B" w:rsidP="000816D6">
      <w:pPr>
        <w:ind w:firstLine="570"/>
        <w:jc w:val="both"/>
        <w:rPr>
          <w:b/>
          <w:color w:val="000000"/>
        </w:rPr>
      </w:pPr>
    </w:p>
    <w:p w:rsidR="002D243B" w:rsidRDefault="002D243B" w:rsidP="000816D6">
      <w:pPr>
        <w:ind w:firstLine="570"/>
        <w:jc w:val="both"/>
        <w:rPr>
          <w:b/>
          <w:color w:val="000000"/>
        </w:rPr>
      </w:pPr>
    </w:p>
    <w:p w:rsidR="002D243B" w:rsidRDefault="002D243B" w:rsidP="000816D6">
      <w:pPr>
        <w:ind w:firstLine="570"/>
        <w:jc w:val="both"/>
        <w:rPr>
          <w:b/>
          <w:color w:val="000000"/>
        </w:rPr>
      </w:pPr>
    </w:p>
    <w:p w:rsidR="002D243B" w:rsidRDefault="002D243B" w:rsidP="000816D6">
      <w:pPr>
        <w:ind w:firstLine="570"/>
        <w:jc w:val="both"/>
        <w:rPr>
          <w:b/>
          <w:color w:val="000000"/>
        </w:rPr>
      </w:pPr>
    </w:p>
    <w:p w:rsidR="002D243B" w:rsidRDefault="002D243B" w:rsidP="000816D6">
      <w:pPr>
        <w:ind w:firstLine="570"/>
        <w:jc w:val="both"/>
        <w:rPr>
          <w:b/>
          <w:color w:val="000000"/>
        </w:rPr>
      </w:pPr>
    </w:p>
    <w:p w:rsidR="002D243B" w:rsidRDefault="002D243B" w:rsidP="000816D6">
      <w:pPr>
        <w:ind w:firstLine="570"/>
        <w:jc w:val="both"/>
        <w:rPr>
          <w:b/>
          <w:color w:val="000000"/>
        </w:rPr>
      </w:pPr>
    </w:p>
    <w:p w:rsidR="002D243B" w:rsidRDefault="002D243B" w:rsidP="000816D6">
      <w:pPr>
        <w:ind w:firstLine="570"/>
        <w:jc w:val="both"/>
        <w:rPr>
          <w:b/>
          <w:color w:val="000000"/>
        </w:rPr>
      </w:pPr>
    </w:p>
    <w:p w:rsidR="002D243B" w:rsidRDefault="002D243B" w:rsidP="000816D6">
      <w:pPr>
        <w:ind w:firstLine="570"/>
        <w:jc w:val="both"/>
        <w:rPr>
          <w:b/>
          <w:color w:val="000000"/>
        </w:rPr>
      </w:pPr>
    </w:p>
    <w:p w:rsidR="002D243B" w:rsidRDefault="002D243B" w:rsidP="000816D6">
      <w:pPr>
        <w:ind w:firstLine="570"/>
        <w:jc w:val="both"/>
        <w:rPr>
          <w:b/>
          <w:color w:val="000000"/>
        </w:rPr>
      </w:pPr>
    </w:p>
    <w:p w:rsidR="002D243B" w:rsidRDefault="002D243B" w:rsidP="000816D6">
      <w:pPr>
        <w:ind w:firstLine="570"/>
        <w:jc w:val="both"/>
        <w:rPr>
          <w:b/>
          <w:color w:val="000000"/>
        </w:rPr>
      </w:pPr>
    </w:p>
    <w:p w:rsidR="002D243B" w:rsidRDefault="002D243B" w:rsidP="000816D6">
      <w:pPr>
        <w:ind w:firstLine="570"/>
        <w:jc w:val="both"/>
        <w:rPr>
          <w:b/>
          <w:color w:val="000000"/>
        </w:rPr>
      </w:pPr>
    </w:p>
    <w:p w:rsidR="002D243B" w:rsidRDefault="002D243B" w:rsidP="000816D6">
      <w:pPr>
        <w:ind w:firstLine="570"/>
        <w:jc w:val="both"/>
        <w:rPr>
          <w:b/>
          <w:color w:val="000000"/>
        </w:rPr>
      </w:pPr>
    </w:p>
    <w:p w:rsidR="002D243B" w:rsidRPr="00593E58" w:rsidRDefault="002D243B" w:rsidP="000816D6">
      <w:pPr>
        <w:ind w:firstLine="570"/>
        <w:jc w:val="both"/>
      </w:pPr>
      <w:r w:rsidRPr="00593E58">
        <w:t>аккуратно, масляной ручкой  черного цвета.  При заполнении зачётной книжки сокращения названия дисциплины, МДК, модуля не допускается. Подчистки, помарки, исправления, незаверенные в установленном порядке, в зачетной книжке не допускаются. Результаты промежуточной аттестации вносятся преподавателями в день проведения аттестации с указанием общего количества часов (максимальная нагрузка), оценка, дата проведения, подпись преподавателя.</w:t>
      </w:r>
    </w:p>
    <w:p w:rsidR="002D243B" w:rsidRPr="00593E58" w:rsidRDefault="002D243B" w:rsidP="000816D6">
      <w:pPr>
        <w:ind w:firstLine="570"/>
        <w:jc w:val="both"/>
      </w:pPr>
      <w:r w:rsidRPr="00593E58">
        <w:t>1.8 В зачетную книжку обязательно заносятся результаты всех семестровых испытаний по теоретическому курсу, практическим занятиям, курсовым работам, производственным и учебным практикам (всех видов) за все годы обучения, включая курсы по выбору и факультативные занятия, а также результаты сдачи государственных экзаменов или дипломных работ за подписью лиц, производящих испытания.</w:t>
      </w:r>
    </w:p>
    <w:p w:rsidR="002D243B" w:rsidRPr="00593E58" w:rsidRDefault="002D243B" w:rsidP="000816D6">
      <w:pPr>
        <w:ind w:firstLine="570"/>
        <w:jc w:val="both"/>
      </w:pPr>
      <w:r w:rsidRPr="00593E58">
        <w:t xml:space="preserve">1.9 Успеваемость студента определяется следующими оценками: 5 «отлично», 4 «хорошо», 3 «удовлетворительно», «зачтено». Если название  дисциплины, МДК, модуля занимает несколько строчек, оценка ставится на последней строке. В зачетную книжку заносятся положительные оценки. Неудовлетворительная оценка («не зачтено», «неудовлетворительно») проставляется только в экзаменационной ведомости. Неявка на экзамен также отмечается в экзаменационной ведомости словами «не явился». </w:t>
      </w:r>
    </w:p>
    <w:p w:rsidR="002D243B" w:rsidRPr="00593E58" w:rsidRDefault="002D243B" w:rsidP="000816D6">
      <w:pPr>
        <w:ind w:firstLine="570"/>
        <w:jc w:val="both"/>
      </w:pPr>
      <w:r w:rsidRPr="00593E58">
        <w:t>1.10  Допускается исправление названия дисциплины, выставленной оценки в зачетной книжке. В этом случае зачеркивается ошибочно записанную название дисциплины,  выставленную оценку и сверху пишет правильный вариант. Рядом ставится * и добавляется фраза: «Исправлено на (оценка прописью) верно» и ставится подпись зам.директора по УР с расшифровкой.</w:t>
      </w:r>
    </w:p>
    <w:p w:rsidR="002D243B" w:rsidRPr="00593E58" w:rsidRDefault="002D243B" w:rsidP="00593E58">
      <w:pPr>
        <w:jc w:val="both"/>
      </w:pPr>
      <w:r w:rsidRPr="00593E58">
        <w:t>1.11 В зачетной книжке не должно оставаться незаполненных мест. (На незаполненных  строках ставится символ</w:t>
      </w:r>
      <w:r>
        <w:t xml:space="preserve"> </w:t>
      </w:r>
      <w:r>
        <w:rPr>
          <w:lang w:val="en-US"/>
        </w:rPr>
        <w:t>Z</w:t>
      </w:r>
      <w:r w:rsidRPr="00593E58">
        <w:t>).</w:t>
      </w:r>
    </w:p>
    <w:p w:rsidR="002D243B" w:rsidRPr="00593E58" w:rsidRDefault="002D243B" w:rsidP="00593E58">
      <w:pPr>
        <w:jc w:val="both"/>
      </w:pPr>
      <w:r w:rsidRPr="00593E58">
        <w:t xml:space="preserve">1.12. Сведения и результаты по практикам вносятся согласно учебному плану за каждый модуль отдельно. Если практика по модулю несколько семестров, то запись семестров  делается через запятую (2,3) и оценка выставляется по окончании освоения практики. Сведения о видах практики  заполняет руководитель практики. Допускаются сокращения согласно учебному плану (УП, ПП). Указывается общее количество часов и недель (108/3) Если по окончании практики присвоен квалификационный разряд-  делается отметка в зачетной книжке: </w:t>
      </w:r>
      <w:r>
        <w:t>Парикмахер-</w:t>
      </w:r>
      <w:r w:rsidRPr="00593E58">
        <w:t xml:space="preserve"> 4 разряд/ 4 (хорошо). Дата указывается в день проведения дифференцированного зачета. В строке, где указывается присвоенная квалификация сверху ставится дата проведения Эк, внизу дата ДЗ.</w:t>
      </w:r>
    </w:p>
    <w:p w:rsidR="002D243B" w:rsidRPr="00593E58" w:rsidRDefault="002D243B" w:rsidP="00593E58">
      <w:pPr>
        <w:jc w:val="both"/>
        <w:rPr>
          <w:i/>
        </w:rPr>
      </w:pPr>
      <w:r w:rsidRPr="00593E58">
        <w:t xml:space="preserve">1.13 Результаты государственной итоговой аттестации заполняются куратором группы. Указываются виды выпускной квалификационной работы, тема. ( Для ППКРС. Вид выпускной квалификационной работы: </w:t>
      </w:r>
      <w:r w:rsidRPr="00593E58">
        <w:rPr>
          <w:i/>
          <w:u w:val="single"/>
        </w:rPr>
        <w:t>Выпускная практическая квалификационная работа</w:t>
      </w:r>
      <w:r w:rsidRPr="00593E58">
        <w:rPr>
          <w:u w:val="single"/>
        </w:rPr>
        <w:t xml:space="preserve">. </w:t>
      </w:r>
      <w:r w:rsidRPr="00593E58">
        <w:t>Тема</w:t>
      </w:r>
      <w:r w:rsidRPr="00593E58">
        <w:rPr>
          <w:u w:val="single"/>
        </w:rPr>
        <w:t xml:space="preserve">: </w:t>
      </w:r>
      <w:r>
        <w:rPr>
          <w:i/>
          <w:u w:val="single"/>
        </w:rPr>
        <w:t>Выполнение прически ----</w:t>
      </w:r>
      <w:r w:rsidRPr="00593E58">
        <w:rPr>
          <w:i/>
          <w:u w:val="single"/>
        </w:rPr>
        <w:t>.</w:t>
      </w:r>
      <w:r w:rsidRPr="00593E58">
        <w:t xml:space="preserve"> </w:t>
      </w:r>
      <w:r w:rsidRPr="00593E58">
        <w:rPr>
          <w:i/>
          <w:u w:val="single"/>
        </w:rPr>
        <w:t>Письменная экзаменационная работа Тема</w:t>
      </w:r>
      <w:r w:rsidRPr="00593E58">
        <w:t xml:space="preserve"> </w:t>
      </w:r>
      <w:r w:rsidRPr="00593E58">
        <w:rPr>
          <w:i/>
        </w:rPr>
        <w:t xml:space="preserve">«Технология изготовления…»  </w:t>
      </w:r>
      <w:r w:rsidRPr="00593E58">
        <w:t xml:space="preserve">Для ППССЗ Вид выпускной квалификационной работы: </w:t>
      </w:r>
      <w:r w:rsidRPr="00593E58">
        <w:rPr>
          <w:i/>
          <w:u w:val="single"/>
        </w:rPr>
        <w:t>Дипломн</w:t>
      </w:r>
      <w:r>
        <w:rPr>
          <w:i/>
          <w:u w:val="single"/>
        </w:rPr>
        <w:t>ая</w:t>
      </w:r>
      <w:r w:rsidRPr="00593E58">
        <w:rPr>
          <w:i/>
          <w:u w:val="single"/>
        </w:rPr>
        <w:t xml:space="preserve"> </w:t>
      </w:r>
      <w:r>
        <w:rPr>
          <w:i/>
          <w:u w:val="single"/>
        </w:rPr>
        <w:t>работа</w:t>
      </w:r>
      <w:r w:rsidRPr="00593E58">
        <w:rPr>
          <w:i/>
          <w:u w:val="single"/>
        </w:rPr>
        <w:t xml:space="preserve"> </w:t>
      </w:r>
      <w:r w:rsidRPr="00593E58">
        <w:t xml:space="preserve"> Тема «…»</w:t>
      </w:r>
      <w:r w:rsidRPr="00593E58">
        <w:rPr>
          <w:i/>
        </w:rPr>
        <w:t>)</w:t>
      </w:r>
    </w:p>
    <w:p w:rsidR="002D243B" w:rsidRPr="00593E58" w:rsidRDefault="002D243B" w:rsidP="00593E58">
      <w:pPr>
        <w:jc w:val="both"/>
      </w:pPr>
      <w:r w:rsidRPr="00593E58">
        <w:t>1.14 Защита выпускной квалификационной работы. Допуск к защите указывается дата проведения педсовета по допуску к ГИА. Подпись зам.директора по УР. Дата защиты согласно протоколу и оценка. (5 (отлично)</w:t>
      </w:r>
    </w:p>
    <w:p w:rsidR="002D243B" w:rsidRPr="00593E58" w:rsidRDefault="002D243B" w:rsidP="00593E58">
      <w:pPr>
        <w:jc w:val="both"/>
      </w:pPr>
      <w:r w:rsidRPr="00593E58">
        <w:t>1.15. Решение государственной экзаменационной комиссии. Указывается от какого числа и № протокола. Если протоколов на пр</w:t>
      </w:r>
      <w:r>
        <w:t>и</w:t>
      </w:r>
      <w:r w:rsidRPr="00593E58">
        <w:t>своение квалификации несколько, то указываются все протоколы (для групп ППКРС) и указывается присвоенная квалификация. (</w:t>
      </w:r>
      <w:r>
        <w:t>Повар</w:t>
      </w:r>
      <w:r w:rsidRPr="00593E58">
        <w:t xml:space="preserve">- 4 разряд, </w:t>
      </w:r>
      <w:r>
        <w:t>Кондитер</w:t>
      </w:r>
      <w:r w:rsidRPr="00593E58">
        <w:t>- 3 разряд). Для групп ППССЗ указывается квалификация согласно учебному плану (техник или  техник- технолог). После чего указывается номер дипл</w:t>
      </w:r>
      <w:r>
        <w:t>о</w:t>
      </w:r>
      <w:r w:rsidRPr="00593E58">
        <w:t>ма, регистрационный номер и дата выдачи.</w:t>
      </w:r>
    </w:p>
    <w:p w:rsidR="002D243B" w:rsidRPr="00593E58" w:rsidRDefault="002D243B" w:rsidP="00593E58">
      <w:pPr>
        <w:jc w:val="both"/>
      </w:pPr>
      <w:r w:rsidRPr="00593E58">
        <w:t>1.12 По окончании обучения в техникуме зачетная книжка закрывается руководителем и сдается студентом зав.отделением (со сделанными в ней отметками о выдаче диплома) и, наряду с другими необходимыми документами, подшивается в личное дело, которое сдается в архив.</w:t>
      </w:r>
    </w:p>
    <w:p w:rsidR="002D243B" w:rsidRPr="00593E58" w:rsidRDefault="002D243B" w:rsidP="000816D6">
      <w:pPr>
        <w:ind w:left="360"/>
        <w:jc w:val="both"/>
      </w:pPr>
    </w:p>
    <w:p w:rsidR="002D243B" w:rsidRPr="00593E58" w:rsidRDefault="002D243B" w:rsidP="005C0AEE">
      <w:pPr>
        <w:numPr>
          <w:ilvl w:val="0"/>
          <w:numId w:val="5"/>
        </w:numPr>
        <w:jc w:val="center"/>
        <w:rPr>
          <w:b/>
        </w:rPr>
      </w:pPr>
      <w:r w:rsidRPr="00593E58">
        <w:rPr>
          <w:b/>
        </w:rPr>
        <w:t>Выдача дубликата</w:t>
      </w:r>
    </w:p>
    <w:p w:rsidR="002D243B" w:rsidRPr="00593E58" w:rsidRDefault="002D243B" w:rsidP="000816D6">
      <w:pPr>
        <w:ind w:firstLine="570"/>
        <w:jc w:val="both"/>
      </w:pPr>
      <w:r w:rsidRPr="00593E58">
        <w:t xml:space="preserve">2.1 Студент несет ответственность за сохранность зачетной книжки. В случае их порчи или утраты студент немедленно обращается в учебную часть с заявлением, на основании чего получает дубликат в течение 10 дней с момента обращения. </w:t>
      </w:r>
    </w:p>
    <w:p w:rsidR="002D243B" w:rsidRPr="00593E58" w:rsidRDefault="002D243B" w:rsidP="000816D6">
      <w:pPr>
        <w:ind w:firstLine="627"/>
        <w:jc w:val="both"/>
      </w:pPr>
      <w:r w:rsidRPr="00593E58">
        <w:t>2.2 В случае утери зачетной книжки, студент пишет заявление на имя директора техникума на выдачу ему дубликата. Дубликат зачетной книжки сохраняет номер утерянной зачетной книжки.</w:t>
      </w:r>
    </w:p>
    <w:p w:rsidR="002D243B" w:rsidRPr="00593E58" w:rsidRDefault="002D243B" w:rsidP="000816D6">
      <w:pPr>
        <w:ind w:left="-57" w:firstLine="741"/>
        <w:jc w:val="both"/>
      </w:pPr>
      <w:r w:rsidRPr="00593E58">
        <w:t xml:space="preserve">2.3 Выдача дубликата зачетной книжки производится только по распоряжению директора или  его заместителя по учебной работе. </w:t>
      </w:r>
    </w:p>
    <w:p w:rsidR="002D243B" w:rsidRPr="00593E58" w:rsidRDefault="002D243B" w:rsidP="000816D6">
      <w:pPr>
        <w:shd w:val="clear" w:color="auto" w:fill="FFFFFF"/>
        <w:spacing w:before="5" w:line="312" w:lineRule="exact"/>
        <w:ind w:right="7" w:firstLine="826"/>
        <w:jc w:val="both"/>
      </w:pPr>
      <w:r w:rsidRPr="00593E58">
        <w:t>2.4 Зав.отделением выписывает дубликат зачетной книжки.</w:t>
      </w:r>
    </w:p>
    <w:p w:rsidR="002D243B" w:rsidRPr="00593E58" w:rsidRDefault="002D243B" w:rsidP="000816D6">
      <w:pPr>
        <w:shd w:val="clear" w:color="auto" w:fill="FFFFFF"/>
        <w:spacing w:before="5" w:line="312" w:lineRule="exact"/>
        <w:ind w:right="7" w:firstLine="826"/>
        <w:jc w:val="both"/>
      </w:pPr>
      <w:r w:rsidRPr="00593E58">
        <w:t>Первая страница дубликата зачетной книжки заполняется в соответствии с разделом 2. На верхнем поле заглавными буквами пишется «ДУБЛИКАТ».</w:t>
      </w:r>
    </w:p>
    <w:p w:rsidR="002D243B" w:rsidRPr="00593E58" w:rsidRDefault="002D243B" w:rsidP="000816D6">
      <w:pPr>
        <w:shd w:val="clear" w:color="auto" w:fill="FFFFFF"/>
        <w:spacing w:line="312" w:lineRule="exact"/>
        <w:ind w:left="2" w:right="7" w:firstLine="823"/>
        <w:jc w:val="both"/>
      </w:pPr>
      <w:r w:rsidRPr="00593E58">
        <w:t xml:space="preserve">2.5 Данные о сданных зачетах и экзаменах вносятся Зав.отделением  от руки ручкой черного цвета на основании зачетно-экзаменационных ведомостей. Записи делаются в соответствии с правилами, установленными в настоящей Инструкции. В графе «Подпись преподавателя» ставится </w:t>
      </w:r>
      <w:r w:rsidRPr="00593E58">
        <w:rPr>
          <w:u w:val="single"/>
        </w:rPr>
        <w:t>подпись преподавателя, проводившего зачет или экзамен</w:t>
      </w:r>
      <w:r w:rsidRPr="00593E58">
        <w:t xml:space="preserve">. </w:t>
      </w:r>
    </w:p>
    <w:p w:rsidR="002D243B" w:rsidRPr="00593E58" w:rsidRDefault="002D243B" w:rsidP="000816D6">
      <w:pPr>
        <w:shd w:val="clear" w:color="auto" w:fill="FFFFFF"/>
        <w:spacing w:before="5" w:line="312" w:lineRule="exact"/>
        <w:ind w:right="7" w:firstLine="826"/>
        <w:jc w:val="both"/>
      </w:pPr>
      <w:r w:rsidRPr="00593E58">
        <w:t xml:space="preserve">2.6 На полях каждой восстановленной страницы зам. директора по учебной работе делает заверительную надпись «Записи сделаны на основании зачетно-экзаменационных ведомостей №№ и даты», подписывает их и ставит печать техникума. </w:t>
      </w:r>
    </w:p>
    <w:p w:rsidR="002D243B" w:rsidRPr="00593E58" w:rsidRDefault="002D243B" w:rsidP="000816D6">
      <w:pPr>
        <w:shd w:val="clear" w:color="auto" w:fill="FFFFFF"/>
        <w:spacing w:before="5" w:line="312" w:lineRule="exact"/>
        <w:ind w:right="7" w:firstLine="826"/>
        <w:jc w:val="both"/>
      </w:pPr>
      <w:r w:rsidRPr="00593E58">
        <w:t xml:space="preserve">2.7 </w:t>
      </w:r>
      <w:r w:rsidRPr="00593E58">
        <w:rPr>
          <w:u w:val="single"/>
        </w:rPr>
        <w:t>Решение</w:t>
      </w:r>
      <w:r w:rsidRPr="00593E58">
        <w:t xml:space="preserve"> о подписях преподавателей, </w:t>
      </w:r>
      <w:r w:rsidRPr="00593E58">
        <w:rPr>
          <w:u w:val="single"/>
        </w:rPr>
        <w:t>не работающих</w:t>
      </w:r>
      <w:r w:rsidRPr="00593E58">
        <w:t xml:space="preserve"> в техникуме в данный момент, </w:t>
      </w:r>
      <w:r w:rsidRPr="00593E58">
        <w:rPr>
          <w:u w:val="single"/>
        </w:rPr>
        <w:t>принимает зам. директора по учебной работе</w:t>
      </w:r>
      <w:r w:rsidRPr="00593E58">
        <w:t xml:space="preserve">. Подписи за преподавателей </w:t>
      </w:r>
      <w:r w:rsidRPr="00593E58">
        <w:rPr>
          <w:u w:val="single"/>
        </w:rPr>
        <w:t>делает зав. отделением</w:t>
      </w:r>
      <w:r w:rsidRPr="00593E58">
        <w:t>.</w:t>
      </w:r>
    </w:p>
    <w:p w:rsidR="002D243B" w:rsidRPr="00593E58" w:rsidRDefault="002D243B" w:rsidP="000816D6">
      <w:pPr>
        <w:shd w:val="clear" w:color="auto" w:fill="FFFFFF"/>
        <w:spacing w:before="5" w:line="312" w:lineRule="exact"/>
        <w:ind w:right="7" w:firstLine="826"/>
        <w:jc w:val="both"/>
      </w:pPr>
    </w:p>
    <w:p w:rsidR="002D243B" w:rsidRPr="00593E58" w:rsidRDefault="002D243B" w:rsidP="000816D6">
      <w:pPr>
        <w:numPr>
          <w:ilvl w:val="0"/>
          <w:numId w:val="5"/>
        </w:numPr>
        <w:jc w:val="center"/>
        <w:rPr>
          <w:b/>
        </w:rPr>
      </w:pPr>
      <w:r w:rsidRPr="00593E58">
        <w:rPr>
          <w:b/>
        </w:rPr>
        <w:t>Отчисление и перевод из других учебных заведений</w:t>
      </w:r>
    </w:p>
    <w:p w:rsidR="002D243B" w:rsidRPr="00593E58" w:rsidRDefault="002D243B" w:rsidP="000816D6">
      <w:pPr>
        <w:shd w:val="clear" w:color="auto" w:fill="FFFFFF"/>
        <w:spacing w:line="312" w:lineRule="exact"/>
        <w:ind w:firstLine="855"/>
        <w:jc w:val="both"/>
      </w:pPr>
      <w:r w:rsidRPr="00593E58">
        <w:t xml:space="preserve">3.1 Зачетная книжка не может служить документом для приема в другое образовательное учреждение и для перезачета дисциплин в другом образовательном учреждении. </w:t>
      </w:r>
    </w:p>
    <w:p w:rsidR="002D243B" w:rsidRPr="00593E58" w:rsidRDefault="002D243B" w:rsidP="000816D6">
      <w:pPr>
        <w:shd w:val="clear" w:color="auto" w:fill="FFFFFF"/>
        <w:spacing w:line="312" w:lineRule="exact"/>
        <w:ind w:firstLine="855"/>
        <w:jc w:val="both"/>
      </w:pPr>
      <w:r w:rsidRPr="00593E58">
        <w:t xml:space="preserve">3.2 Перевод студента из другого образовательного  учреждения или на другое направление (специальность) подготовки осуществляется по его желанию в соответствии с итогами прохождения аттестации. Аттестация может проводиться путем рассмотрения копии зачетной книжки из исходного образовательного учреждения. </w:t>
      </w:r>
    </w:p>
    <w:p w:rsidR="002D243B" w:rsidRPr="00593E58" w:rsidRDefault="002D243B" w:rsidP="00554D4A">
      <w:pPr>
        <w:shd w:val="clear" w:color="auto" w:fill="FFFFFF"/>
        <w:spacing w:line="312" w:lineRule="exact"/>
        <w:ind w:firstLine="855"/>
        <w:jc w:val="both"/>
      </w:pPr>
      <w:r w:rsidRPr="00593E58">
        <w:t xml:space="preserve">3.3 После прохождения аттестации студент предоставляет в техникум документ об образовании и академическую справку из исходного образовательного учреждения. Только после предоставления указанных документов директор издает приказ о зачислении студента в образовательное учреждение в порядке перевода. Студенту выдается студенческий билет и зачетная книжка. </w:t>
      </w:r>
    </w:p>
    <w:p w:rsidR="002D243B" w:rsidRPr="00593E58" w:rsidRDefault="002D243B" w:rsidP="00554D4A">
      <w:pPr>
        <w:pStyle w:val="BodyTextIndent3"/>
        <w:spacing w:after="0"/>
        <w:ind w:left="0" w:firstLine="912"/>
        <w:jc w:val="both"/>
        <w:rPr>
          <w:sz w:val="24"/>
          <w:szCs w:val="24"/>
        </w:rPr>
      </w:pPr>
      <w:r w:rsidRPr="00593E58">
        <w:rPr>
          <w:sz w:val="24"/>
          <w:szCs w:val="24"/>
        </w:rPr>
        <w:t>3.4 По итогам аттестации, те дисциплины, которые совпадают с учебным планом принимающего учебного заведения, могут быть перезачтены студенту и внесены в зачетную книжку согласно индивидуальному учебному плану зав.отделением или на основании академической справки с указание номера. В столбце указывается № ак.справки и дата. Подпись зав. отделением, переносившем оценки из академической справки в зачетную книжку.</w:t>
      </w:r>
    </w:p>
    <w:p w:rsidR="002D243B" w:rsidRPr="00593E58" w:rsidRDefault="002D243B" w:rsidP="00554D4A">
      <w:pPr>
        <w:pStyle w:val="BodyTextIndent3"/>
        <w:spacing w:after="0"/>
        <w:ind w:left="0" w:firstLine="912"/>
        <w:jc w:val="both"/>
        <w:rPr>
          <w:sz w:val="24"/>
          <w:szCs w:val="24"/>
        </w:rPr>
      </w:pPr>
      <w:r w:rsidRPr="00593E58">
        <w:rPr>
          <w:sz w:val="24"/>
          <w:szCs w:val="24"/>
        </w:rPr>
        <w:t>3.5 Если студент успешно прошел аттестацию, но по итогам аттестации какие-либо дисциплины (разделы дисциплин) или виды учебных занятий, а также виды производственной практики, курсовые работы и др. не могут быть зачтены студенту, то зачисление студента осуществляется с условием последующей ликвидации академической задолженности в соответствии индивидуальному учебному плану и вносятся в зачетку в соответствии листа ликвидации задолженностей зав. отделением.</w:t>
      </w:r>
    </w:p>
    <w:p w:rsidR="002D243B" w:rsidRPr="00593E58" w:rsidRDefault="002D243B" w:rsidP="00554D4A">
      <w:pPr>
        <w:ind w:firstLine="709"/>
        <w:jc w:val="both"/>
      </w:pPr>
      <w:r w:rsidRPr="00593E58">
        <w:t>3.6 В случае выбытия студента из образовательного учреждения до окончания курса обучения зачетная книжка сдается в образовательное учреждение, которое выдает студенту академическую справку установленного образца.  В зачётную книжку заносится номер и дата приказа  о выпуске   студента,  запись заверяется печатью учебного заведения.</w:t>
      </w:r>
    </w:p>
    <w:p w:rsidR="002D243B" w:rsidRPr="00593E58" w:rsidRDefault="002D243B" w:rsidP="000816D6">
      <w:pPr>
        <w:ind w:firstLine="708"/>
      </w:pPr>
    </w:p>
    <w:p w:rsidR="002D243B" w:rsidRPr="00593E58" w:rsidRDefault="002D243B" w:rsidP="000816D6">
      <w:pPr>
        <w:ind w:firstLine="708"/>
      </w:pPr>
    </w:p>
    <w:sectPr w:rsidR="002D243B" w:rsidRPr="00593E58" w:rsidSect="0005608D">
      <w:pgSz w:w="11906" w:h="16838"/>
      <w:pgMar w:top="567" w:right="624" w:bottom="567" w:left="1701" w:header="567" w:footer="567" w:gutter="0"/>
      <w:cols w:space="708"/>
      <w:noEndnote/>
      <w:titlePg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544"/>
    <w:multiLevelType w:val="hybridMultilevel"/>
    <w:tmpl w:val="7872189E"/>
    <w:lvl w:ilvl="0" w:tplc="0419000F">
      <w:start w:val="1"/>
      <w:numFmt w:val="decimal"/>
      <w:lvlText w:val="%1."/>
      <w:lvlJc w:val="left"/>
      <w:pPr>
        <w:tabs>
          <w:tab w:val="num" w:pos="2526"/>
        </w:tabs>
        <w:ind w:left="25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6"/>
        </w:tabs>
        <w:ind w:left="39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6"/>
        </w:tabs>
        <w:ind w:left="46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6"/>
        </w:tabs>
        <w:ind w:left="61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6"/>
        </w:tabs>
        <w:ind w:left="68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6"/>
        </w:tabs>
        <w:ind w:left="75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6"/>
        </w:tabs>
        <w:ind w:left="8286" w:hanging="180"/>
      </w:pPr>
      <w:rPr>
        <w:rFonts w:cs="Times New Roman"/>
      </w:rPr>
    </w:lvl>
  </w:abstractNum>
  <w:abstractNum w:abstractNumId="1">
    <w:nsid w:val="36761BE6"/>
    <w:multiLevelType w:val="hybridMultilevel"/>
    <w:tmpl w:val="754ECE9E"/>
    <w:lvl w:ilvl="0" w:tplc="B3184556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">
    <w:nsid w:val="4A84741E"/>
    <w:multiLevelType w:val="hybridMultilevel"/>
    <w:tmpl w:val="B1A6CFA8"/>
    <w:lvl w:ilvl="0" w:tplc="ADC62F22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sz w:val="28"/>
        <w:szCs w:val="28"/>
      </w:rPr>
    </w:lvl>
    <w:lvl w:ilvl="1" w:tplc="BC1ABD10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686C31F2"/>
    <w:multiLevelType w:val="hybridMultilevel"/>
    <w:tmpl w:val="7304F526"/>
    <w:lvl w:ilvl="0" w:tplc="05782714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  <w:rPr>
        <w:rFonts w:cs="Times New Roman"/>
      </w:rPr>
    </w:lvl>
  </w:abstractNum>
  <w:abstractNum w:abstractNumId="4">
    <w:nsid w:val="77DC7305"/>
    <w:multiLevelType w:val="singleLevel"/>
    <w:tmpl w:val="C38C7C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2C7"/>
    <w:rsid w:val="000331C8"/>
    <w:rsid w:val="0005608D"/>
    <w:rsid w:val="00067A28"/>
    <w:rsid w:val="00074763"/>
    <w:rsid w:val="000816D6"/>
    <w:rsid w:val="000968F1"/>
    <w:rsid w:val="000C1E2F"/>
    <w:rsid w:val="000C30D6"/>
    <w:rsid w:val="000C34B0"/>
    <w:rsid w:val="00110AD1"/>
    <w:rsid w:val="00131349"/>
    <w:rsid w:val="00133C46"/>
    <w:rsid w:val="001A07B2"/>
    <w:rsid w:val="001E032D"/>
    <w:rsid w:val="001E7640"/>
    <w:rsid w:val="00201A0C"/>
    <w:rsid w:val="00204DFD"/>
    <w:rsid w:val="0021342F"/>
    <w:rsid w:val="00255855"/>
    <w:rsid w:val="002806C6"/>
    <w:rsid w:val="002B4146"/>
    <w:rsid w:val="002D243B"/>
    <w:rsid w:val="002E2E52"/>
    <w:rsid w:val="002F72C7"/>
    <w:rsid w:val="0031761B"/>
    <w:rsid w:val="003657C8"/>
    <w:rsid w:val="0038304F"/>
    <w:rsid w:val="003A5F9D"/>
    <w:rsid w:val="003B7712"/>
    <w:rsid w:val="003F20F0"/>
    <w:rsid w:val="003F2C8A"/>
    <w:rsid w:val="004134CF"/>
    <w:rsid w:val="00435EC2"/>
    <w:rsid w:val="004413E6"/>
    <w:rsid w:val="004C3AB2"/>
    <w:rsid w:val="004C7D49"/>
    <w:rsid w:val="00514F2A"/>
    <w:rsid w:val="00554D4A"/>
    <w:rsid w:val="005874E3"/>
    <w:rsid w:val="00593E58"/>
    <w:rsid w:val="005A19F4"/>
    <w:rsid w:val="005C0AEE"/>
    <w:rsid w:val="006911A4"/>
    <w:rsid w:val="006B1FF8"/>
    <w:rsid w:val="006C7DBA"/>
    <w:rsid w:val="006D40C6"/>
    <w:rsid w:val="006F5E79"/>
    <w:rsid w:val="00730448"/>
    <w:rsid w:val="0073385A"/>
    <w:rsid w:val="007861C6"/>
    <w:rsid w:val="0088325C"/>
    <w:rsid w:val="00892BB5"/>
    <w:rsid w:val="00894638"/>
    <w:rsid w:val="008D2909"/>
    <w:rsid w:val="00921C02"/>
    <w:rsid w:val="00974015"/>
    <w:rsid w:val="009B7F53"/>
    <w:rsid w:val="00A64025"/>
    <w:rsid w:val="00A93FD0"/>
    <w:rsid w:val="00AB5132"/>
    <w:rsid w:val="00AC6C6D"/>
    <w:rsid w:val="00B2036F"/>
    <w:rsid w:val="00B63A2B"/>
    <w:rsid w:val="00B915A9"/>
    <w:rsid w:val="00BE4FA0"/>
    <w:rsid w:val="00C22C34"/>
    <w:rsid w:val="00C318D1"/>
    <w:rsid w:val="00C402E6"/>
    <w:rsid w:val="00C43013"/>
    <w:rsid w:val="00C709EB"/>
    <w:rsid w:val="00C73E4A"/>
    <w:rsid w:val="00CB5137"/>
    <w:rsid w:val="00CC5BBE"/>
    <w:rsid w:val="00D046C5"/>
    <w:rsid w:val="00D65930"/>
    <w:rsid w:val="00D762DD"/>
    <w:rsid w:val="00DE5A67"/>
    <w:rsid w:val="00DE7E7E"/>
    <w:rsid w:val="00E25F6E"/>
    <w:rsid w:val="00EB3DE4"/>
    <w:rsid w:val="00EC1F34"/>
    <w:rsid w:val="00ED26F6"/>
    <w:rsid w:val="00EE5A9A"/>
    <w:rsid w:val="00F24154"/>
    <w:rsid w:val="00F878F9"/>
    <w:rsid w:val="00FB0C77"/>
    <w:rsid w:val="00FC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D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uiPriority w:val="99"/>
    <w:qFormat/>
    <w:rsid w:val="002F72C7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C30D6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816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816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character" w:customStyle="1" w:styleId="TitleChar1">
    <w:name w:val="Title Char1"/>
    <w:basedOn w:val="DefaultParagraphFont"/>
    <w:link w:val="Title"/>
    <w:uiPriority w:val="99"/>
    <w:locked/>
    <w:rsid w:val="007861C6"/>
    <w:rPr>
      <w:rFonts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1100</Words>
  <Characters>6274</Characters>
  <Application>Microsoft Office Outlook</Application>
  <DocSecurity>0</DocSecurity>
  <Lines>0</Lines>
  <Paragraphs>0</Paragraphs>
  <ScaleCrop>false</ScaleCrop>
  <Company>Проф. лицей 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Жеребцова</dc:creator>
  <cp:keywords/>
  <dc:description/>
  <cp:lastModifiedBy>Админ</cp:lastModifiedBy>
  <cp:revision>3</cp:revision>
  <cp:lastPrinted>2016-12-07T08:33:00Z</cp:lastPrinted>
  <dcterms:created xsi:type="dcterms:W3CDTF">2017-03-13T14:02:00Z</dcterms:created>
  <dcterms:modified xsi:type="dcterms:W3CDTF">2017-03-13T14:25:00Z</dcterms:modified>
</cp:coreProperties>
</file>